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37" w:rsidRPr="000C5648" w:rsidRDefault="00FB2337" w:rsidP="00793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b/>
          <w:sz w:val="28"/>
          <w:szCs w:val="28"/>
        </w:rPr>
        <w:t xml:space="preserve">Каковы последствия получения </w:t>
      </w:r>
      <w:r w:rsidR="00793FCF" w:rsidRPr="000C5648">
        <w:rPr>
          <w:rFonts w:ascii="Times New Roman" w:hAnsi="Times New Roman" w:cs="Times New Roman"/>
          <w:b/>
          <w:sz w:val="28"/>
          <w:szCs w:val="28"/>
        </w:rPr>
        <w:t>«</w:t>
      </w:r>
      <w:r w:rsidRPr="000C5648">
        <w:rPr>
          <w:rFonts w:ascii="Times New Roman" w:hAnsi="Times New Roman" w:cs="Times New Roman"/>
          <w:b/>
          <w:sz w:val="28"/>
          <w:szCs w:val="28"/>
        </w:rPr>
        <w:t>серой</w:t>
      </w:r>
      <w:r w:rsidR="00793FCF" w:rsidRPr="000C5648">
        <w:rPr>
          <w:rFonts w:ascii="Times New Roman" w:hAnsi="Times New Roman" w:cs="Times New Roman"/>
          <w:b/>
          <w:sz w:val="28"/>
          <w:szCs w:val="28"/>
        </w:rPr>
        <w:t>»</w:t>
      </w:r>
      <w:r w:rsidRPr="000C5648">
        <w:rPr>
          <w:rFonts w:ascii="Times New Roman" w:hAnsi="Times New Roman" w:cs="Times New Roman"/>
          <w:b/>
          <w:sz w:val="28"/>
          <w:szCs w:val="28"/>
        </w:rPr>
        <w:t xml:space="preserve"> зарплаты?</w:t>
      </w:r>
    </w:p>
    <w:p w:rsidR="000C5648" w:rsidRDefault="000C5648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37" w:rsidRPr="000C5648" w:rsidRDefault="00FB2337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 xml:space="preserve">Работник, получающий </w:t>
      </w:r>
      <w:r w:rsidR="00793FCF" w:rsidRPr="000C5648">
        <w:rPr>
          <w:rFonts w:ascii="Times New Roman" w:hAnsi="Times New Roman" w:cs="Times New Roman"/>
          <w:sz w:val="28"/>
          <w:szCs w:val="28"/>
        </w:rPr>
        <w:t>«</w:t>
      </w:r>
      <w:r w:rsidRPr="000C5648">
        <w:rPr>
          <w:rFonts w:ascii="Times New Roman" w:hAnsi="Times New Roman" w:cs="Times New Roman"/>
          <w:sz w:val="28"/>
          <w:szCs w:val="28"/>
        </w:rPr>
        <w:t>серую</w:t>
      </w:r>
      <w:r w:rsidR="00793FCF" w:rsidRPr="000C5648">
        <w:rPr>
          <w:rFonts w:ascii="Times New Roman" w:hAnsi="Times New Roman" w:cs="Times New Roman"/>
          <w:sz w:val="28"/>
          <w:szCs w:val="28"/>
        </w:rPr>
        <w:t>»</w:t>
      </w:r>
      <w:r w:rsidRPr="000C5648">
        <w:rPr>
          <w:rFonts w:ascii="Times New Roman" w:hAnsi="Times New Roman" w:cs="Times New Roman"/>
          <w:sz w:val="28"/>
          <w:szCs w:val="28"/>
        </w:rPr>
        <w:t xml:space="preserve"> зарплату, то есть зарплату, с которой не уплачиваются налоги, должен осознавать все негативные последствия, к которым это может привести. Выплата </w:t>
      </w:r>
      <w:r w:rsidR="00793FCF" w:rsidRPr="000C5648">
        <w:rPr>
          <w:rFonts w:ascii="Times New Roman" w:hAnsi="Times New Roman" w:cs="Times New Roman"/>
          <w:sz w:val="28"/>
          <w:szCs w:val="28"/>
        </w:rPr>
        <w:t>«</w:t>
      </w:r>
      <w:r w:rsidRPr="000C5648">
        <w:rPr>
          <w:rFonts w:ascii="Times New Roman" w:hAnsi="Times New Roman" w:cs="Times New Roman"/>
          <w:sz w:val="28"/>
          <w:szCs w:val="28"/>
        </w:rPr>
        <w:t>серой</w:t>
      </w:r>
      <w:r w:rsidR="00793FCF" w:rsidRPr="000C5648">
        <w:rPr>
          <w:rFonts w:ascii="Times New Roman" w:hAnsi="Times New Roman" w:cs="Times New Roman"/>
          <w:sz w:val="28"/>
          <w:szCs w:val="28"/>
        </w:rPr>
        <w:t>»</w:t>
      </w:r>
      <w:r w:rsidRPr="000C5648">
        <w:rPr>
          <w:rFonts w:ascii="Times New Roman" w:hAnsi="Times New Roman" w:cs="Times New Roman"/>
          <w:sz w:val="28"/>
          <w:szCs w:val="28"/>
        </w:rPr>
        <w:t xml:space="preserve">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E304C8" w:rsidRPr="000C5648" w:rsidRDefault="00E304C8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37" w:rsidRPr="000C5648" w:rsidRDefault="00FB2337" w:rsidP="00B2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93FCF" w:rsidRPr="000C5648">
        <w:rPr>
          <w:rFonts w:ascii="Times New Roman" w:hAnsi="Times New Roman" w:cs="Times New Roman"/>
          <w:sz w:val="28"/>
          <w:szCs w:val="28"/>
        </w:rPr>
        <w:t>«</w:t>
      </w:r>
      <w:r w:rsidRPr="000C5648">
        <w:rPr>
          <w:rFonts w:ascii="Times New Roman" w:hAnsi="Times New Roman" w:cs="Times New Roman"/>
          <w:sz w:val="28"/>
          <w:szCs w:val="28"/>
        </w:rPr>
        <w:t>серой</w:t>
      </w:r>
      <w:r w:rsidR="00793FCF" w:rsidRPr="000C5648">
        <w:rPr>
          <w:rFonts w:ascii="Times New Roman" w:hAnsi="Times New Roman" w:cs="Times New Roman"/>
          <w:sz w:val="28"/>
          <w:szCs w:val="28"/>
        </w:rPr>
        <w:t>»</w:t>
      </w:r>
      <w:r w:rsidRPr="000C5648">
        <w:rPr>
          <w:rFonts w:ascii="Times New Roman" w:hAnsi="Times New Roman" w:cs="Times New Roman"/>
          <w:sz w:val="28"/>
          <w:szCs w:val="28"/>
        </w:rPr>
        <w:t xml:space="preserve"> зарплаты, в частности, могут возникнуть следующие проблемы</w:t>
      </w:r>
      <w:r w:rsidR="00B260D3" w:rsidRPr="000C5648">
        <w:rPr>
          <w:rFonts w:ascii="Times New Roman" w:hAnsi="Times New Roman" w:cs="Times New Roman"/>
          <w:sz w:val="28"/>
          <w:szCs w:val="28"/>
        </w:rPr>
        <w:t>:</w:t>
      </w:r>
    </w:p>
    <w:p w:rsidR="00FB2337" w:rsidRPr="000C5648" w:rsidRDefault="00FB2337" w:rsidP="00793FCF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Оплата отпуска</w:t>
      </w:r>
    </w:p>
    <w:p w:rsidR="00FB2337" w:rsidRPr="000C5648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 xml:space="preserve"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</w:t>
      </w:r>
      <w:r w:rsidR="00E304C8" w:rsidRPr="000C5648">
        <w:rPr>
          <w:rFonts w:ascii="Times New Roman" w:hAnsi="Times New Roman" w:cs="Times New Roman"/>
          <w:sz w:val="28"/>
          <w:szCs w:val="28"/>
        </w:rPr>
        <w:t>«</w:t>
      </w:r>
      <w:r w:rsidRPr="000C5648">
        <w:rPr>
          <w:rFonts w:ascii="Times New Roman" w:hAnsi="Times New Roman" w:cs="Times New Roman"/>
          <w:sz w:val="28"/>
          <w:szCs w:val="28"/>
        </w:rPr>
        <w:t>серой</w:t>
      </w:r>
      <w:r w:rsidR="00E304C8" w:rsidRPr="000C5648">
        <w:rPr>
          <w:rFonts w:ascii="Times New Roman" w:hAnsi="Times New Roman" w:cs="Times New Roman"/>
          <w:sz w:val="28"/>
          <w:szCs w:val="28"/>
        </w:rPr>
        <w:t>»</w:t>
      </w:r>
      <w:r w:rsidRPr="000C564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0C5648">
          <w:rPr>
            <w:rFonts w:ascii="Times New Roman" w:hAnsi="Times New Roman" w:cs="Times New Roman"/>
            <w:sz w:val="28"/>
            <w:szCs w:val="28"/>
          </w:rPr>
          <w:t>ст. 114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B260D3" w:rsidRPr="000C5648" w:rsidRDefault="00B26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337" w:rsidRPr="000C564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Оплата листка нетрудоспособности</w:t>
      </w:r>
    </w:p>
    <w:p w:rsidR="00FB2337" w:rsidRPr="000C5648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</w:t>
      </w:r>
      <w:hyperlink r:id="rId6" w:history="1">
        <w:r w:rsidRPr="000C5648">
          <w:rPr>
            <w:rFonts w:ascii="Times New Roman" w:hAnsi="Times New Roman" w:cs="Times New Roman"/>
            <w:sz w:val="28"/>
            <w:szCs w:val="28"/>
          </w:rPr>
          <w:t>ст. 183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ТК РФ; </w:t>
      </w:r>
      <w:hyperlink r:id="rId7" w:history="1">
        <w:r w:rsidRPr="000C5648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Закона от 29.12.2006 N 255-ФЗ).</w:t>
      </w:r>
    </w:p>
    <w:p w:rsidR="00E304C8" w:rsidRPr="000C5648" w:rsidRDefault="00E304C8">
      <w:pPr>
        <w:pStyle w:val="ConsPlusNormal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FB2337" w:rsidRPr="000C564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Выходное пособие</w:t>
      </w:r>
    </w:p>
    <w:p w:rsidR="00FB2337" w:rsidRPr="000C5648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>При увольнении работника выходное пособие будет исчислено исходя из официальной части зарплаты (</w:t>
      </w:r>
      <w:hyperlink r:id="rId8" w:history="1">
        <w:r w:rsidRPr="000C5648">
          <w:rPr>
            <w:rFonts w:ascii="Times New Roman" w:hAnsi="Times New Roman" w:cs="Times New Roman"/>
            <w:sz w:val="28"/>
            <w:szCs w:val="28"/>
          </w:rPr>
          <w:t>ст. ст. 178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C5648">
          <w:rPr>
            <w:rFonts w:ascii="Times New Roman" w:hAnsi="Times New Roman" w:cs="Times New Roman"/>
            <w:sz w:val="28"/>
            <w:szCs w:val="28"/>
          </w:rPr>
          <w:t>181.1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E304C8" w:rsidRPr="000C5648" w:rsidRDefault="00E304C8">
      <w:pPr>
        <w:pStyle w:val="ConsPlusNormal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FB2337" w:rsidRPr="000C564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Будущая пенсия</w:t>
      </w:r>
    </w:p>
    <w:p w:rsidR="00FB2337" w:rsidRPr="000C5648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 xml:space="preserve">Отчисления в ПФР также производятся на основании </w:t>
      </w:r>
      <w:r w:rsidR="00E304C8" w:rsidRPr="000C5648">
        <w:rPr>
          <w:rFonts w:ascii="Times New Roman" w:hAnsi="Times New Roman" w:cs="Times New Roman"/>
          <w:sz w:val="28"/>
          <w:szCs w:val="28"/>
        </w:rPr>
        <w:t>«</w:t>
      </w:r>
      <w:r w:rsidRPr="000C5648">
        <w:rPr>
          <w:rFonts w:ascii="Times New Roman" w:hAnsi="Times New Roman" w:cs="Times New Roman"/>
          <w:sz w:val="28"/>
          <w:szCs w:val="28"/>
        </w:rPr>
        <w:t>белой</w:t>
      </w:r>
      <w:r w:rsidR="00E304C8" w:rsidRPr="000C5648">
        <w:rPr>
          <w:rFonts w:ascii="Times New Roman" w:hAnsi="Times New Roman" w:cs="Times New Roman"/>
          <w:sz w:val="28"/>
          <w:szCs w:val="28"/>
        </w:rPr>
        <w:t>»</w:t>
      </w:r>
      <w:r w:rsidRPr="000C5648">
        <w:rPr>
          <w:rFonts w:ascii="Times New Roman" w:hAnsi="Times New Roman" w:cs="Times New Roman"/>
          <w:sz w:val="28"/>
          <w:szCs w:val="28"/>
        </w:rPr>
        <w:t xml:space="preserve"> части зарплаты. Именно из этих отчислений складывается будущая пенсия работника (</w:t>
      </w:r>
      <w:hyperlink r:id="rId10" w:history="1">
        <w:r w:rsidRPr="000C5648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Закона от 15.12.2001 N 167-ФЗ).</w:t>
      </w:r>
    </w:p>
    <w:p w:rsidR="00E304C8" w:rsidRPr="000C5648" w:rsidRDefault="00E30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337" w:rsidRPr="000C564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Кредит и ипотека</w:t>
      </w:r>
    </w:p>
    <w:p w:rsidR="00FB2337" w:rsidRPr="000C5648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 xml:space="preserve">Работник, получающий </w:t>
      </w:r>
      <w:r w:rsidR="00E304C8" w:rsidRPr="000C5648">
        <w:rPr>
          <w:rFonts w:ascii="Times New Roman" w:hAnsi="Times New Roman" w:cs="Times New Roman"/>
          <w:sz w:val="28"/>
          <w:szCs w:val="28"/>
        </w:rPr>
        <w:t>«</w:t>
      </w:r>
      <w:r w:rsidRPr="000C5648">
        <w:rPr>
          <w:rFonts w:ascii="Times New Roman" w:hAnsi="Times New Roman" w:cs="Times New Roman"/>
          <w:sz w:val="28"/>
          <w:szCs w:val="28"/>
        </w:rPr>
        <w:t>на бумаге</w:t>
      </w:r>
      <w:r w:rsidR="00E304C8" w:rsidRPr="000C5648">
        <w:rPr>
          <w:rFonts w:ascii="Times New Roman" w:hAnsi="Times New Roman" w:cs="Times New Roman"/>
          <w:sz w:val="28"/>
          <w:szCs w:val="28"/>
        </w:rPr>
        <w:t>»</w:t>
      </w:r>
      <w:r w:rsidRPr="000C5648">
        <w:rPr>
          <w:rFonts w:ascii="Times New Roman" w:hAnsi="Times New Roman" w:cs="Times New Roman"/>
          <w:sz w:val="28"/>
          <w:szCs w:val="28"/>
        </w:rPr>
        <w:t xml:space="preserve">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</w:t>
      </w:r>
      <w:r w:rsidR="00E304C8" w:rsidRPr="000C5648">
        <w:rPr>
          <w:rFonts w:ascii="Times New Roman" w:hAnsi="Times New Roman" w:cs="Times New Roman"/>
          <w:sz w:val="28"/>
          <w:szCs w:val="28"/>
        </w:rPr>
        <w:t>«</w:t>
      </w:r>
      <w:r w:rsidRPr="000C5648">
        <w:rPr>
          <w:rFonts w:ascii="Times New Roman" w:hAnsi="Times New Roman" w:cs="Times New Roman"/>
          <w:sz w:val="28"/>
          <w:szCs w:val="28"/>
        </w:rPr>
        <w:t>белой</w:t>
      </w:r>
      <w:r w:rsidR="00E304C8" w:rsidRPr="000C5648">
        <w:rPr>
          <w:rFonts w:ascii="Times New Roman" w:hAnsi="Times New Roman" w:cs="Times New Roman"/>
          <w:sz w:val="28"/>
          <w:szCs w:val="28"/>
        </w:rPr>
        <w:t>»</w:t>
      </w:r>
      <w:r w:rsidRPr="000C5648">
        <w:rPr>
          <w:rFonts w:ascii="Times New Roman" w:hAnsi="Times New Roman" w:cs="Times New Roman"/>
          <w:sz w:val="28"/>
          <w:szCs w:val="28"/>
        </w:rPr>
        <w:t>.</w:t>
      </w:r>
    </w:p>
    <w:p w:rsidR="00E304C8" w:rsidRPr="000C5648" w:rsidRDefault="00E30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337" w:rsidRPr="000C5648" w:rsidRDefault="00FB2337" w:rsidP="00B260D3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Уголовная ответственность</w:t>
      </w:r>
    </w:p>
    <w:p w:rsidR="00FB2337" w:rsidRPr="000C5648" w:rsidRDefault="00FB2337" w:rsidP="00E30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48">
        <w:rPr>
          <w:rFonts w:ascii="Times New Roman" w:hAnsi="Times New Roman" w:cs="Times New Roman"/>
          <w:sz w:val="28"/>
          <w:szCs w:val="28"/>
        </w:rPr>
        <w:t>Налог с зарплат работников удерживает и перечисляет работодатель (</w:t>
      </w:r>
      <w:hyperlink r:id="rId11" w:history="1">
        <w:r w:rsidRPr="000C5648">
          <w:rPr>
            <w:rFonts w:ascii="Times New Roman" w:hAnsi="Times New Roman" w:cs="Times New Roman"/>
            <w:sz w:val="28"/>
            <w:szCs w:val="28"/>
          </w:rPr>
          <w:t>ст. 226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НК РФ). Однако,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 Уголовная ответственность наступает за уклонение от уплаты налогов в крупном и особо крупном размере. Вместе с тем при определенных обстоятельствах суд может освободить вас от нее (</w:t>
      </w:r>
      <w:hyperlink r:id="rId12" w:history="1">
        <w:r w:rsidRPr="000C5648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13" w:history="1">
        <w:r w:rsidRPr="000C5648">
          <w:rPr>
            <w:rFonts w:ascii="Times New Roman" w:hAnsi="Times New Roman" w:cs="Times New Roman"/>
            <w:sz w:val="28"/>
            <w:szCs w:val="28"/>
          </w:rPr>
          <w:t>ст. ст. 76.2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C5648">
          <w:rPr>
            <w:rFonts w:ascii="Times New Roman" w:hAnsi="Times New Roman" w:cs="Times New Roman"/>
            <w:sz w:val="28"/>
            <w:szCs w:val="28"/>
          </w:rPr>
          <w:t>198</w:t>
        </w:r>
      </w:hyperlink>
      <w:r w:rsidRPr="000C5648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FB2337" w:rsidRPr="000C5648" w:rsidRDefault="00FB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B25" w:rsidRPr="000C5648" w:rsidRDefault="00E304C8" w:rsidP="00AA4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Start w:id="1" w:name="_GoBack"/>
      <w:bookmarkEnd w:id="0"/>
      <w:bookmarkEnd w:id="1"/>
      <w:r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</w:t>
      </w:r>
      <w:r w:rsidR="00FB2337" w:rsidRPr="000C564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нимание!</w:t>
      </w:r>
      <w:r w:rsidRPr="000C5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337" w:rsidRPr="000C5648">
        <w:rPr>
          <w:rFonts w:ascii="Times New Roman" w:hAnsi="Times New Roman" w:cs="Times New Roman"/>
          <w:sz w:val="28"/>
          <w:szCs w:val="28"/>
        </w:rPr>
        <w:t>Штраф за неуплату налогов может составлять от 20 до 40% от неуплаченной суммы (</w:t>
      </w:r>
      <w:hyperlink r:id="rId15" w:history="1">
        <w:r w:rsidR="00FB2337" w:rsidRPr="000C5648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="00FB2337" w:rsidRPr="000C5648">
        <w:rPr>
          <w:rFonts w:ascii="Times New Roman" w:hAnsi="Times New Roman" w:cs="Times New Roman"/>
          <w:sz w:val="28"/>
          <w:szCs w:val="28"/>
        </w:rPr>
        <w:t xml:space="preserve"> НК РФ).</w:t>
      </w:r>
    </w:p>
    <w:sectPr w:rsidR="00D25B25" w:rsidRPr="000C5648" w:rsidSect="000C56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AF4"/>
    <w:multiLevelType w:val="hybridMultilevel"/>
    <w:tmpl w:val="10724AAE"/>
    <w:lvl w:ilvl="0" w:tplc="25A447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337"/>
    <w:rsid w:val="000C5648"/>
    <w:rsid w:val="001F71CC"/>
    <w:rsid w:val="00750390"/>
    <w:rsid w:val="00793FCF"/>
    <w:rsid w:val="0082500D"/>
    <w:rsid w:val="00AA4718"/>
    <w:rsid w:val="00B260D3"/>
    <w:rsid w:val="00D25B25"/>
    <w:rsid w:val="00E304C8"/>
    <w:rsid w:val="00FB2337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E153-CC9C-4A5B-AF6E-C6B0B1A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2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308C3BC4F1E9D653103CD87F1B313A2413BD8E0210BD6AD2279C1A472E6116CF338E70941AD8F9B3A62A940A01D18EA16C69C5C9A46F2x1V9H" TargetMode="External"/><Relationship Id="rId13" Type="http://schemas.openxmlformats.org/officeDocument/2006/relationships/hyperlink" Target="consultantplus://offline/ref=284308C3BC4F1E9D653103CD87F1B313A24033D8EE210BD6AD2279C1A472E6116CF338E70040AA86C86072AD09F41607EC0ED898429Ax4V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308C3BC4F1E9D653103CD87F1B313A2413EDFE5230BD6AD2279C1A472E6116CF338E40941A7D9CD7563F505F30E19EA16C49A40x9V8H" TargetMode="External"/><Relationship Id="rId12" Type="http://schemas.openxmlformats.org/officeDocument/2006/relationships/hyperlink" Target="consultantplus://offline/ref=284308C3BC4F1E9D653103CD87F1B313A2473EDCE1250BD6AD2279C1A472E6116CF338EF0942A7D9CD7563F505F30E19EA16C49A40x9V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4308C3BC4F1E9D653103CD87F1B313A2413BD8E0210BD6AD2279C1A472E6116CF338E70941AD889C3A62A940A01D18EA16C69C5C9A46F2x1V9H" TargetMode="External"/><Relationship Id="rId11" Type="http://schemas.openxmlformats.org/officeDocument/2006/relationships/hyperlink" Target="consultantplus://offline/ref=284308C3BC4F1E9D653103CD87F1B313A2413EDCE5210BD6AD2279C1A472E6116CF338E70941A8889B3A62A940A01D18EA16C69C5C9A46F2x1V9H" TargetMode="External"/><Relationship Id="rId5" Type="http://schemas.openxmlformats.org/officeDocument/2006/relationships/hyperlink" Target="consultantplus://offline/ref=284308C3BC4F1E9D653103CD87F1B313A2413BD8E0210BD6AD2279C1A472E6116CF338E70940A48D9C3A62A940A01D18EA16C69C5C9A46F2x1V9H" TargetMode="External"/><Relationship Id="rId15" Type="http://schemas.openxmlformats.org/officeDocument/2006/relationships/hyperlink" Target="consultantplus://offline/ref=284308C3BC4F1E9D653103CD87F1B313A2473EDCE1250BD6AD2279C1A472E6116CF338EF0942A7D9CD7563F505F30E19EA16C49A40x9V8H" TargetMode="External"/><Relationship Id="rId10" Type="http://schemas.openxmlformats.org/officeDocument/2006/relationships/hyperlink" Target="consultantplus://offline/ref=284308C3BC4F1E9D653103CD87F1B313A24033DBE1250BD6AD2279C1A472E6116CF338E70A40A7D9CD7563F505F30E19EA16C49A40x9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308C3BC4F1E9D653103CD87F1B313A2413BD8E0210BD6AD2279C1A472E6116CF338E70049A486C86072AD09F41607EC0ED898429Ax4V6H" TargetMode="External"/><Relationship Id="rId14" Type="http://schemas.openxmlformats.org/officeDocument/2006/relationships/hyperlink" Target="consultantplus://offline/ref=284308C3BC4F1E9D653103CD87F1B313A24033D8EE210BD6AD2279C1A472E6116CF338E70942AB859A3A62A940A01D18EA16C69C5C9A46F2x1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Токмакова Оксана Николаевна</cp:lastModifiedBy>
  <cp:revision>5</cp:revision>
  <dcterms:created xsi:type="dcterms:W3CDTF">2020-06-16T07:21:00Z</dcterms:created>
  <dcterms:modified xsi:type="dcterms:W3CDTF">2022-08-17T06:37:00Z</dcterms:modified>
</cp:coreProperties>
</file>